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8B" w:rsidRDefault="00565D8B" w:rsidP="00565D8B">
      <w:pPr>
        <w:jc w:val="center"/>
        <w:rPr>
          <w:rFonts w:ascii="Verdana" w:hAnsi="Verdana"/>
          <w:b/>
          <w:sz w:val="18"/>
          <w:szCs w:val="18"/>
        </w:rPr>
      </w:pPr>
      <w:r w:rsidRPr="007B33E2">
        <w:rPr>
          <w:rFonts w:ascii="Verdana" w:hAnsi="Verdana"/>
          <w:b/>
          <w:sz w:val="18"/>
          <w:szCs w:val="18"/>
        </w:rPr>
        <w:t>Projeto 01</w:t>
      </w:r>
    </w:p>
    <w:p w:rsidR="00565D8B" w:rsidRPr="00565D8B" w:rsidRDefault="00565D8B" w:rsidP="00565D8B">
      <w:pPr>
        <w:jc w:val="center"/>
        <w:rPr>
          <w:rFonts w:ascii="Verdana" w:hAnsi="Verdana"/>
          <w:b/>
          <w:sz w:val="18"/>
          <w:szCs w:val="18"/>
        </w:rPr>
      </w:pPr>
      <w:r w:rsidRPr="00565D8B">
        <w:rPr>
          <w:rFonts w:ascii="Verdana" w:hAnsi="Verdana"/>
          <w:b/>
          <w:sz w:val="18"/>
          <w:szCs w:val="18"/>
          <w:lang w:eastAsia="en-US"/>
        </w:rPr>
        <w:t>VILAS QUILOMBO</w:t>
      </w:r>
    </w:p>
    <w:p w:rsidR="00565D8B" w:rsidRPr="00565D8B" w:rsidRDefault="00565D8B" w:rsidP="00565D8B">
      <w:pPr>
        <w:spacing w:before="60" w:after="60"/>
        <w:jc w:val="center"/>
        <w:rPr>
          <w:b/>
        </w:rPr>
      </w:pPr>
      <w:r w:rsidRPr="00565D8B">
        <w:rPr>
          <w:rFonts w:ascii="Verdana" w:hAnsi="Verdana"/>
          <w:b/>
          <w:sz w:val="18"/>
          <w:szCs w:val="18"/>
          <w:lang w:eastAsia="en-US"/>
        </w:rPr>
        <w:t>Projetos de Relevância Urbana e Social</w:t>
      </w:r>
    </w:p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5"/>
        <w:gridCol w:w="8369"/>
      </w:tblGrid>
      <w:tr w:rsidR="00565D8B" w:rsidTr="00565D8B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Entidade/Instituição proponente do Projeto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COMPANHIA DE HABITAÇÃO POPULAR DE CAMPINAS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Estado e Cidade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SÃO PAULO, CAMPINAS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Título/Identificação do Projeto: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VILAS QUILOMBO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Categoria do Projeto: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PROJETOS DE RELEVÂNCIA URBANA E SOCIAL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Nome e Cargo do responsável pelo projeto junto à instituição inscrita: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ANA MARIA MINNITI AMOROSO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Telefone com DDD do responsável pelo projeto: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1931199500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E-mail do responsável pelo projeto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D8B" w:rsidRDefault="00EB09DD">
            <w:pPr>
              <w:rPr>
                <w:lang w:eastAsia="en-US"/>
              </w:rPr>
            </w:pPr>
            <w:hyperlink r:id="rId4" w:history="1">
              <w:r w:rsidR="00565D8B">
                <w:rPr>
                  <w:rStyle w:val="Hyperlink"/>
                  <w:rFonts w:ascii="Verdana" w:hAnsi="Verdana"/>
                  <w:sz w:val="18"/>
                  <w:szCs w:val="18"/>
                  <w:lang w:eastAsia="en-US"/>
                </w:rPr>
                <w:t>ana_amoroso@cohabcp.com.br</w:t>
              </w:r>
            </w:hyperlink>
            <w:r w:rsidR="00565D8B"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Objetivos do projeto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URBANIZAÇÃO DE NÚCLEOS FAMILIARES COM A REMOÇÃO DAS FAMÍLIAS DE AREA DE RISCO, REASSENTANDO EM NOVAS UNIDADES RESIDENCIAS.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br/>
              <w:t>COSNTRUÇÃO DE PISCINÕES PARA RETENÇÃO DE AGUA DE CH</w:t>
            </w:r>
            <w:r w:rsidR="0082326F">
              <w:rPr>
                <w:rFonts w:ascii="Verdana" w:hAnsi="Verdana"/>
                <w:sz w:val="18"/>
                <w:szCs w:val="18"/>
                <w:lang w:eastAsia="en-US"/>
              </w:rPr>
              <w:t>UVA E EXECUÇÃO DE MACRODRENAGEM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, INFRAESTRUTURA NÚCLEOS ALEM DE REGULARIZAÇÃO FUNDIARIA DOS MESMOS.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Beneficiários Diretos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705 FAMÍLIAS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Beneficiários Indiretos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1481 FAMÍLIAS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Detalhamento do Projeto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PROJETO </w:t>
            </w:r>
            <w:proofErr w:type="gramStart"/>
            <w:r>
              <w:rPr>
                <w:rFonts w:ascii="Verdana" w:hAnsi="Verdana"/>
                <w:sz w:val="18"/>
                <w:szCs w:val="18"/>
                <w:lang w:eastAsia="en-US"/>
              </w:rPr>
              <w:t>REALIZADO EM CONJUNTO COM VARIAS ENTIDADES, DIFERENTES</w:t>
            </w:r>
            <w:proofErr w:type="gram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PROGRAMAS PARA REMOÇÃO DAS FAMÍLIAS DE ÁREA DE RISCO E REGULARIZAÇÃO FUNDIÁRIA DESTES MESMOS NÚCLEOS.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Parcerias (mencionar as outras instituições que participam do projeto mesmo que não haja aporte financeiro relevante)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PREFEITURA MUNICIPAL DE CAMPINAS, CDHU, MINISTERIO DAS CIDADES, SANASA</w:t>
            </w:r>
          </w:p>
        </w:tc>
      </w:tr>
      <w:tr w:rsidR="00565D8B" w:rsidTr="00565D8B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Investimento (colocar a entidade e o valor correspondente)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GOVERNO FEDERAL: </w:t>
            </w:r>
            <w:proofErr w:type="gramStart"/>
            <w:r>
              <w:rPr>
                <w:rFonts w:ascii="Verdana" w:hAnsi="Verdana"/>
                <w:sz w:val="18"/>
                <w:szCs w:val="18"/>
                <w:lang w:eastAsia="en-US"/>
              </w:rPr>
              <w:t>R$ 35.699.090,17, PREFEITURA</w:t>
            </w:r>
            <w:proofErr w:type="gram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MUNICIPAL DE CAMPINAS: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r$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4.203.869,1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 xml:space="preserve">Anexar a apresentação do projeto (arquivos </w:t>
            </w:r>
            <w:proofErr w:type="gramStart"/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em .</w:t>
            </w:r>
            <w:proofErr w:type="spellStart"/>
            <w:proofErr w:type="gramEnd"/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pdf</w:t>
            </w:r>
            <w:proofErr w:type="spellEnd"/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 xml:space="preserve"> ou </w:t>
            </w:r>
            <w:proofErr w:type="spellStart"/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powerpoint</w:t>
            </w:r>
            <w:proofErr w:type="spellEnd"/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 xml:space="preserve">) </w:t>
            </w:r>
            <w:proofErr w:type="spellStart"/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Obs</w:t>
            </w:r>
            <w:proofErr w:type="spellEnd"/>
            <w:r>
              <w:rPr>
                <w:rStyle w:val="Forte"/>
                <w:rFonts w:ascii="Verdana" w:hAnsi="Verdana"/>
                <w:sz w:val="18"/>
                <w:szCs w:val="18"/>
                <w:lang w:eastAsia="en-US"/>
              </w:rPr>
              <w:t>: Nome do arquivo não pode conter acentuação e "ç"</w:t>
            </w:r>
            <w:r>
              <w:rPr>
                <w:lang w:eastAsia="en-US"/>
              </w:rPr>
              <w:t xml:space="preserve"> </w:t>
            </w:r>
          </w:p>
        </w:tc>
      </w:tr>
      <w:tr w:rsidR="00565D8B" w:rsidTr="00565D8B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565D8B" w:rsidRDefault="00565D8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D8B" w:rsidRDefault="00EB09DD">
            <w:pPr>
              <w:rPr>
                <w:lang w:eastAsia="en-US"/>
              </w:rPr>
            </w:pPr>
            <w:hyperlink r:id="rId5" w:tgtFrame="_blank" w:tooltip="Click para ver" w:history="1">
              <w:r w:rsidR="00565D8B">
                <w:rPr>
                  <w:rStyle w:val="Hyperlink"/>
                  <w:rFonts w:ascii="Verdana" w:hAnsi="Verdana"/>
                  <w:sz w:val="18"/>
                  <w:szCs w:val="18"/>
                  <w:lang w:eastAsia="en-US"/>
                </w:rPr>
                <w:t>selo_cohab_2016.pdf</w:t>
              </w:r>
            </w:hyperlink>
            <w:r w:rsidR="00565D8B">
              <w:rPr>
                <w:lang w:eastAsia="en-US"/>
              </w:rPr>
              <w:t xml:space="preserve"> </w:t>
            </w:r>
          </w:p>
        </w:tc>
      </w:tr>
    </w:tbl>
    <w:p w:rsidR="00565D8B" w:rsidRDefault="00565D8B"/>
    <w:sectPr w:rsidR="00565D8B" w:rsidSect="00565D8B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D8B"/>
    <w:rsid w:val="00565D8B"/>
    <w:rsid w:val="0082326F"/>
    <w:rsid w:val="009D62C9"/>
    <w:rsid w:val="00EB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8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65D8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65D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c.habitacao.org.br/wp-content/uploads/gravity_forms/14/2016/03/selo_cohab_2016.pdf" TargetMode="External"/><Relationship Id="rId4" Type="http://schemas.openxmlformats.org/officeDocument/2006/relationships/hyperlink" Target="mailto:ana_amoroso@cohabcp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3</cp:revision>
  <dcterms:created xsi:type="dcterms:W3CDTF">2016-03-02T20:54:00Z</dcterms:created>
  <dcterms:modified xsi:type="dcterms:W3CDTF">2016-03-14T19:50:00Z</dcterms:modified>
</cp:coreProperties>
</file>